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43A9" w:rsidRPr="005143A9" w:rsidRDefault="005143A9" w:rsidP="005143A9">
      <w:pPr>
        <w:spacing w:after="0" w:line="276" w:lineRule="auto"/>
        <w:ind w:left="9498"/>
        <w:jc w:val="both"/>
        <w:rPr>
          <w:rFonts w:ascii="Times New Roman" w:eastAsia="Calibri" w:hAnsi="Times New Roman" w:cs="Times New Roman"/>
          <w:color w:val="000000"/>
          <w:kern w:val="0"/>
          <w:sz w:val="26"/>
          <w:szCs w:val="26"/>
          <w14:ligatures w14:val="none"/>
        </w:rPr>
      </w:pPr>
      <w:r w:rsidRPr="005143A9">
        <w:rPr>
          <w:rFonts w:ascii="Times New Roman" w:eastAsia="Calibri" w:hAnsi="Times New Roman" w:cs="Times New Roman"/>
          <w:color w:val="000000"/>
          <w:kern w:val="0"/>
          <w:sz w:val="26"/>
          <w:szCs w:val="26"/>
          <w14:ligatures w14:val="none"/>
        </w:rPr>
        <w:t>«Приложение 2</w:t>
      </w:r>
    </w:p>
    <w:p w:rsidR="005143A9" w:rsidRPr="005143A9" w:rsidRDefault="005143A9" w:rsidP="005143A9">
      <w:pPr>
        <w:spacing w:after="0" w:line="276" w:lineRule="auto"/>
        <w:ind w:left="9498"/>
        <w:jc w:val="both"/>
        <w:rPr>
          <w:rFonts w:ascii="Times New Roman" w:eastAsia="Calibri" w:hAnsi="Times New Roman" w:cs="Times New Roman"/>
          <w:color w:val="000000"/>
          <w:kern w:val="0"/>
          <w:sz w:val="26"/>
          <w:szCs w:val="26"/>
          <w14:ligatures w14:val="none"/>
        </w:rPr>
      </w:pPr>
    </w:p>
    <w:p w:rsidR="005143A9" w:rsidRPr="005143A9" w:rsidRDefault="005143A9" w:rsidP="005143A9">
      <w:pPr>
        <w:spacing w:after="0" w:line="276" w:lineRule="auto"/>
        <w:ind w:left="9498"/>
        <w:jc w:val="both"/>
        <w:rPr>
          <w:rFonts w:ascii="Times New Roman" w:eastAsia="Calibri" w:hAnsi="Times New Roman" w:cs="Times New Roman"/>
          <w:color w:val="000000"/>
          <w:kern w:val="0"/>
          <w:sz w:val="26"/>
          <w:szCs w:val="26"/>
          <w14:ligatures w14:val="none"/>
        </w:rPr>
      </w:pPr>
      <w:r w:rsidRPr="005143A9">
        <w:rPr>
          <w:rFonts w:ascii="Times New Roman" w:eastAsia="Calibri" w:hAnsi="Times New Roman" w:cs="Times New Roman"/>
          <w:color w:val="000000"/>
          <w:kern w:val="0"/>
          <w:sz w:val="26"/>
          <w:szCs w:val="26"/>
          <w14:ligatures w14:val="none"/>
        </w:rPr>
        <w:t>к Порядку реализации дополнительных профессиональных программ и дополнительных общеобразовательных программ – дополнительных общеразвивающих программ для взрослых Национального исследовательского университета «Высшая школа экономики»</w:t>
      </w:r>
    </w:p>
    <w:p w:rsidR="005143A9" w:rsidRPr="005143A9" w:rsidRDefault="005143A9" w:rsidP="005143A9">
      <w:pPr>
        <w:spacing w:after="200" w:line="276" w:lineRule="auto"/>
        <w:ind w:left="9639"/>
        <w:jc w:val="both"/>
        <w:rPr>
          <w:rFonts w:ascii="Times New Roman" w:eastAsia="Calibri" w:hAnsi="Times New Roman" w:cs="Times New Roman"/>
          <w:color w:val="000000"/>
          <w:kern w:val="0"/>
          <w:sz w:val="26"/>
          <w:szCs w:val="26"/>
          <w14:ligatures w14:val="none"/>
        </w:rPr>
      </w:pPr>
    </w:p>
    <w:p w:rsidR="005143A9" w:rsidRPr="005143A9" w:rsidRDefault="005143A9" w:rsidP="005143A9">
      <w:pPr>
        <w:spacing w:after="200" w:line="276" w:lineRule="auto"/>
        <w:ind w:firstLine="709"/>
        <w:jc w:val="center"/>
        <w:rPr>
          <w:rFonts w:ascii="Times New Roman" w:eastAsia="Calibri" w:hAnsi="Times New Roman" w:cs="Times New Roman"/>
          <w:color w:val="000000"/>
          <w:kern w:val="0"/>
          <w:sz w:val="26"/>
          <w:szCs w:val="26"/>
          <w14:ligatures w14:val="none"/>
        </w:rPr>
      </w:pPr>
      <w:bookmarkStart w:id="0" w:name="_GoBack"/>
      <w:r w:rsidRPr="005143A9">
        <w:rPr>
          <w:rFonts w:ascii="Times New Roman" w:eastAsia="Calibri" w:hAnsi="Times New Roman" w:cs="Times New Roman"/>
          <w:b/>
          <w:bCs/>
          <w:kern w:val="0"/>
          <w:sz w:val="26"/>
          <w:szCs w:val="26"/>
          <w14:ligatures w14:val="none"/>
        </w:rPr>
        <w:t>Виды, подвиды и трудоемкость дополнительных профессиональных программ – программ повышения квалификации и программ профессиональной переподготовки Национального исследовательского университета «Высшая школа экономики»</w:t>
      </w:r>
      <w:bookmarkEnd w:id="0"/>
    </w:p>
    <w:p w:rsidR="005143A9" w:rsidRPr="005143A9" w:rsidRDefault="005143A9" w:rsidP="005143A9">
      <w:pPr>
        <w:spacing w:after="20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6"/>
          <w:szCs w:val="26"/>
          <w14:ligatures w14:val="none"/>
        </w:rPr>
      </w:pPr>
    </w:p>
    <w:tbl>
      <w:tblPr>
        <w:tblW w:w="50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9"/>
        <w:gridCol w:w="5243"/>
        <w:gridCol w:w="3401"/>
        <w:gridCol w:w="2551"/>
        <w:gridCol w:w="2551"/>
      </w:tblGrid>
      <w:tr w:rsidR="005143A9" w:rsidRPr="005143A9" w:rsidTr="005143A9">
        <w:trPr>
          <w:trHeight w:val="196"/>
        </w:trPr>
        <w:tc>
          <w:tcPr>
            <w:tcW w:w="291" w:type="pct"/>
            <w:shd w:val="clear" w:color="auto" w:fill="auto"/>
            <w:vAlign w:val="center"/>
          </w:tcPr>
          <w:p w:rsidR="005143A9" w:rsidRPr="005143A9" w:rsidRDefault="005143A9" w:rsidP="005143A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143A9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796" w:type="pct"/>
            <w:shd w:val="clear" w:color="auto" w:fill="auto"/>
            <w:vAlign w:val="center"/>
          </w:tcPr>
          <w:p w:rsidR="005143A9" w:rsidRPr="005143A9" w:rsidRDefault="005143A9" w:rsidP="005143A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143A9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165" w:type="pct"/>
            <w:shd w:val="clear" w:color="auto" w:fill="auto"/>
            <w:vAlign w:val="center"/>
          </w:tcPr>
          <w:p w:rsidR="005143A9" w:rsidRPr="005143A9" w:rsidRDefault="005143A9" w:rsidP="005143A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143A9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748" w:type="pct"/>
            <w:gridSpan w:val="2"/>
            <w:shd w:val="clear" w:color="auto" w:fill="auto"/>
            <w:vAlign w:val="center"/>
          </w:tcPr>
          <w:p w:rsidR="005143A9" w:rsidRPr="005143A9" w:rsidRDefault="005143A9" w:rsidP="005143A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143A9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4</w:t>
            </w:r>
          </w:p>
        </w:tc>
      </w:tr>
      <w:tr w:rsidR="005143A9" w:rsidRPr="005143A9" w:rsidTr="005143A9">
        <w:trPr>
          <w:trHeight w:val="394"/>
        </w:trPr>
        <w:tc>
          <w:tcPr>
            <w:tcW w:w="291" w:type="pct"/>
            <w:vMerge w:val="restart"/>
            <w:shd w:val="clear" w:color="auto" w:fill="auto"/>
            <w:vAlign w:val="center"/>
          </w:tcPr>
          <w:p w:rsidR="005143A9" w:rsidRPr="005143A9" w:rsidRDefault="005143A9" w:rsidP="005143A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143A9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№</w:t>
            </w:r>
          </w:p>
        </w:tc>
        <w:tc>
          <w:tcPr>
            <w:tcW w:w="1796" w:type="pct"/>
            <w:vMerge w:val="restart"/>
            <w:shd w:val="clear" w:color="auto" w:fill="auto"/>
            <w:vAlign w:val="center"/>
            <w:hideMark/>
          </w:tcPr>
          <w:p w:rsidR="005143A9" w:rsidRPr="005143A9" w:rsidRDefault="005143A9" w:rsidP="005143A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143A9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Вид, подвид и цели реализации ДПО</w:t>
            </w:r>
          </w:p>
        </w:tc>
        <w:tc>
          <w:tcPr>
            <w:tcW w:w="1165" w:type="pct"/>
            <w:vMerge w:val="restart"/>
            <w:shd w:val="clear" w:color="auto" w:fill="auto"/>
            <w:vAlign w:val="center"/>
            <w:hideMark/>
          </w:tcPr>
          <w:p w:rsidR="005143A9" w:rsidRPr="005143A9" w:rsidRDefault="005143A9" w:rsidP="005143A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143A9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Категория слушателей</w:t>
            </w:r>
          </w:p>
        </w:tc>
        <w:tc>
          <w:tcPr>
            <w:tcW w:w="1748" w:type="pct"/>
            <w:gridSpan w:val="2"/>
            <w:shd w:val="clear" w:color="auto" w:fill="auto"/>
            <w:vAlign w:val="center"/>
            <w:hideMark/>
          </w:tcPr>
          <w:p w:rsidR="005143A9" w:rsidRPr="005143A9" w:rsidRDefault="005143A9" w:rsidP="005143A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143A9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Трудоемкость </w:t>
            </w:r>
            <w:r w:rsidRPr="005143A9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5143A9" w:rsidRPr="005143A9" w:rsidTr="005143A9">
        <w:trPr>
          <w:trHeight w:val="375"/>
        </w:trPr>
        <w:tc>
          <w:tcPr>
            <w:tcW w:w="291" w:type="pct"/>
            <w:vMerge/>
            <w:shd w:val="clear" w:color="auto" w:fill="auto"/>
            <w:vAlign w:val="center"/>
          </w:tcPr>
          <w:p w:rsidR="005143A9" w:rsidRPr="005143A9" w:rsidRDefault="005143A9" w:rsidP="005143A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96" w:type="pct"/>
            <w:vMerge/>
            <w:shd w:val="clear" w:color="auto" w:fill="auto"/>
            <w:vAlign w:val="center"/>
            <w:hideMark/>
          </w:tcPr>
          <w:p w:rsidR="005143A9" w:rsidRPr="005143A9" w:rsidRDefault="005143A9" w:rsidP="005143A9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65" w:type="pct"/>
            <w:vMerge/>
            <w:shd w:val="clear" w:color="auto" w:fill="auto"/>
            <w:vAlign w:val="center"/>
            <w:hideMark/>
          </w:tcPr>
          <w:p w:rsidR="005143A9" w:rsidRPr="005143A9" w:rsidRDefault="005143A9" w:rsidP="005143A9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74" w:type="pct"/>
            <w:shd w:val="clear" w:color="auto" w:fill="auto"/>
            <w:vAlign w:val="center"/>
            <w:hideMark/>
          </w:tcPr>
          <w:p w:rsidR="005143A9" w:rsidRPr="005143A9" w:rsidRDefault="005143A9" w:rsidP="005143A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143A9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в зачетных единицах</w:t>
            </w:r>
          </w:p>
        </w:tc>
        <w:tc>
          <w:tcPr>
            <w:tcW w:w="874" w:type="pct"/>
            <w:shd w:val="clear" w:color="auto" w:fill="auto"/>
            <w:vAlign w:val="center"/>
            <w:hideMark/>
          </w:tcPr>
          <w:p w:rsidR="005143A9" w:rsidRPr="005143A9" w:rsidRDefault="005143A9" w:rsidP="005143A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143A9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в часах</w:t>
            </w:r>
            <w:r w:rsidRPr="005143A9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>**</w:t>
            </w:r>
          </w:p>
        </w:tc>
      </w:tr>
      <w:tr w:rsidR="005143A9" w:rsidRPr="005143A9" w:rsidTr="005143A9">
        <w:trPr>
          <w:trHeight w:val="415"/>
        </w:trPr>
        <w:tc>
          <w:tcPr>
            <w:tcW w:w="291" w:type="pct"/>
            <w:shd w:val="clear" w:color="auto" w:fill="auto"/>
            <w:vAlign w:val="center"/>
          </w:tcPr>
          <w:p w:rsidR="005143A9" w:rsidRPr="005143A9" w:rsidRDefault="005143A9" w:rsidP="005143A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143A9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4709" w:type="pct"/>
            <w:gridSpan w:val="4"/>
            <w:shd w:val="clear" w:color="auto" w:fill="auto"/>
            <w:vAlign w:val="center"/>
            <w:hideMark/>
          </w:tcPr>
          <w:p w:rsidR="005143A9" w:rsidRPr="005143A9" w:rsidRDefault="005143A9" w:rsidP="005143A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143A9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Дополнительные профессиональные программы – программы повышения квалификации (ДПП ПК)</w:t>
            </w:r>
          </w:p>
        </w:tc>
      </w:tr>
      <w:tr w:rsidR="00E4119E" w:rsidRPr="005143A9" w:rsidTr="00A51F03">
        <w:trPr>
          <w:trHeight w:val="3974"/>
        </w:trPr>
        <w:tc>
          <w:tcPr>
            <w:tcW w:w="291" w:type="pct"/>
            <w:shd w:val="clear" w:color="auto" w:fill="auto"/>
            <w:vAlign w:val="center"/>
          </w:tcPr>
          <w:p w:rsidR="00E4119E" w:rsidRPr="005143A9" w:rsidRDefault="00E4119E" w:rsidP="005143A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143A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lastRenderedPageBreak/>
              <w:t>1.1</w:t>
            </w:r>
          </w:p>
        </w:tc>
        <w:tc>
          <w:tcPr>
            <w:tcW w:w="1796" w:type="pct"/>
            <w:shd w:val="clear" w:color="auto" w:fill="auto"/>
            <w:vAlign w:val="center"/>
            <w:hideMark/>
          </w:tcPr>
          <w:p w:rsidR="00E4119E" w:rsidRPr="005143A9" w:rsidRDefault="00E4119E" w:rsidP="005143A9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143A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ДПП ПК для совершенствования и (или) получения слушателем новой компетенции, необходимой для профессиональной деятельности, и (или) повышения профессионального уровня в рамках имеющейся у слушателя квалификации</w:t>
            </w:r>
          </w:p>
        </w:tc>
        <w:tc>
          <w:tcPr>
            <w:tcW w:w="1165" w:type="pct"/>
            <w:shd w:val="clear" w:color="auto" w:fill="auto"/>
            <w:vAlign w:val="center"/>
            <w:hideMark/>
          </w:tcPr>
          <w:p w:rsidR="00E4119E" w:rsidRPr="005143A9" w:rsidRDefault="00E4119E" w:rsidP="005143A9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143A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1.1.1. лица, имеющие среднее профессиональное и (или) высшее образование</w:t>
            </w:r>
          </w:p>
          <w:p w:rsidR="00E4119E" w:rsidRPr="005143A9" w:rsidRDefault="00E4119E" w:rsidP="005143A9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143A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1.1.2. лица, получающие среднее профессиональное и (или) высшее образование</w:t>
            </w:r>
          </w:p>
          <w:p w:rsidR="00E4119E" w:rsidRPr="005143A9" w:rsidRDefault="00E4119E" w:rsidP="005143A9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143A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1.1.3. лица, имеющие начальное профессиональное образование, полученное до 01.09.2013 и подтвержденное документом государственного образца</w:t>
            </w:r>
          </w:p>
          <w:p w:rsidR="00E4119E" w:rsidRPr="005143A9" w:rsidRDefault="00E4119E" w:rsidP="005143A9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74" w:type="pct"/>
            <w:shd w:val="clear" w:color="auto" w:fill="auto"/>
            <w:vAlign w:val="center"/>
            <w:hideMark/>
          </w:tcPr>
          <w:p w:rsidR="00E4119E" w:rsidRPr="005143A9" w:rsidRDefault="00E4119E" w:rsidP="005143A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143A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874" w:type="pct"/>
            <w:shd w:val="clear" w:color="auto" w:fill="auto"/>
            <w:vAlign w:val="center"/>
            <w:hideMark/>
          </w:tcPr>
          <w:p w:rsidR="00E4119E" w:rsidRPr="005143A9" w:rsidRDefault="00E4119E" w:rsidP="005143A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143A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от 16</w:t>
            </w:r>
          </w:p>
        </w:tc>
      </w:tr>
      <w:tr w:rsidR="005143A9" w:rsidRPr="005143A9" w:rsidTr="005143A9">
        <w:trPr>
          <w:trHeight w:val="660"/>
        </w:trPr>
        <w:tc>
          <w:tcPr>
            <w:tcW w:w="291" w:type="pct"/>
            <w:shd w:val="clear" w:color="auto" w:fill="auto"/>
            <w:vAlign w:val="center"/>
          </w:tcPr>
          <w:p w:rsidR="005143A9" w:rsidRPr="005143A9" w:rsidRDefault="005143A9" w:rsidP="005143A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143A9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4709" w:type="pct"/>
            <w:gridSpan w:val="4"/>
            <w:shd w:val="clear" w:color="auto" w:fill="auto"/>
            <w:vAlign w:val="center"/>
            <w:hideMark/>
          </w:tcPr>
          <w:p w:rsidR="005143A9" w:rsidRPr="005143A9" w:rsidRDefault="005143A9" w:rsidP="005143A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143A9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Дополнительные профессиональные программы – программы повышения квалификации</w:t>
            </w:r>
            <w:r w:rsidRPr="005143A9" w:rsidDel="00E57FBF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</w:p>
          <w:p w:rsidR="005143A9" w:rsidRPr="005143A9" w:rsidRDefault="005143A9" w:rsidP="005143A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143A9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государственных гражданских служащих (ДПП ПК ГГС)</w:t>
            </w:r>
          </w:p>
        </w:tc>
      </w:tr>
      <w:tr w:rsidR="005143A9" w:rsidRPr="005143A9" w:rsidTr="005143A9">
        <w:trPr>
          <w:trHeight w:val="5296"/>
        </w:trPr>
        <w:tc>
          <w:tcPr>
            <w:tcW w:w="291" w:type="pct"/>
            <w:shd w:val="clear" w:color="auto" w:fill="auto"/>
            <w:vAlign w:val="center"/>
          </w:tcPr>
          <w:p w:rsidR="005143A9" w:rsidRPr="005143A9" w:rsidRDefault="005143A9" w:rsidP="005143A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143A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lastRenderedPageBreak/>
              <w:t>2.1</w:t>
            </w:r>
          </w:p>
        </w:tc>
        <w:tc>
          <w:tcPr>
            <w:tcW w:w="1796" w:type="pct"/>
            <w:shd w:val="clear" w:color="auto" w:fill="auto"/>
            <w:vAlign w:val="center"/>
            <w:hideMark/>
          </w:tcPr>
          <w:p w:rsidR="005143A9" w:rsidRPr="005143A9" w:rsidRDefault="005143A9" w:rsidP="005143A9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143A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ДПП ПК ГГС для совершенствования и (или) получения слушателем новой компетенции, необходимой для профессиональной служебной деятельности, и (или) повышения профессионального уровня в рамках имеющейся у слушателя квалификации </w:t>
            </w:r>
          </w:p>
        </w:tc>
        <w:tc>
          <w:tcPr>
            <w:tcW w:w="1165" w:type="pct"/>
            <w:shd w:val="clear" w:color="auto" w:fill="auto"/>
            <w:vAlign w:val="center"/>
            <w:hideMark/>
          </w:tcPr>
          <w:p w:rsidR="005143A9" w:rsidRPr="005143A9" w:rsidRDefault="005143A9" w:rsidP="005143A9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143A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2.1.1. государственные гражданские служащие Российской Федерации, имеющие среднее профессиональное и (или) высшее образование</w:t>
            </w:r>
          </w:p>
          <w:p w:rsidR="005143A9" w:rsidRPr="005143A9" w:rsidRDefault="005143A9" w:rsidP="005143A9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143A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2.1.2. государственные гражданские служащие Российской Федерации, получающие среднее профессиональное и (или) высшее образование</w:t>
            </w:r>
          </w:p>
          <w:p w:rsidR="005143A9" w:rsidRPr="005143A9" w:rsidRDefault="005143A9" w:rsidP="005143A9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143A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2.1.3. государственные гражданские служащие Российской Федерации, имеющие начальное профессиональное образование, полученное до 01.09.2013 и подтвержденное документом государственного образца</w:t>
            </w:r>
          </w:p>
          <w:p w:rsidR="005143A9" w:rsidRPr="005143A9" w:rsidRDefault="005143A9" w:rsidP="005143A9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74" w:type="pct"/>
            <w:shd w:val="clear" w:color="auto" w:fill="auto"/>
            <w:vAlign w:val="center"/>
            <w:hideMark/>
          </w:tcPr>
          <w:p w:rsidR="005143A9" w:rsidRPr="005143A9" w:rsidRDefault="005143A9" w:rsidP="005143A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143A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874" w:type="pct"/>
            <w:shd w:val="clear" w:color="auto" w:fill="auto"/>
            <w:vAlign w:val="center"/>
            <w:hideMark/>
          </w:tcPr>
          <w:p w:rsidR="005143A9" w:rsidRPr="005143A9" w:rsidRDefault="005143A9" w:rsidP="005143A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143A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от 16 / определяется условиями договора, государственного (муниципального) контракта с учетом требований/запроса Заказчика</w:t>
            </w:r>
          </w:p>
          <w:p w:rsidR="005143A9" w:rsidRPr="005143A9" w:rsidRDefault="005143A9" w:rsidP="005143A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143A9" w:rsidRPr="005143A9" w:rsidTr="005143A9">
        <w:trPr>
          <w:trHeight w:val="660"/>
        </w:trPr>
        <w:tc>
          <w:tcPr>
            <w:tcW w:w="291" w:type="pct"/>
            <w:shd w:val="clear" w:color="auto" w:fill="auto"/>
            <w:vAlign w:val="center"/>
          </w:tcPr>
          <w:p w:rsidR="005143A9" w:rsidRPr="005143A9" w:rsidRDefault="005143A9" w:rsidP="005143A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143A9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4709" w:type="pct"/>
            <w:gridSpan w:val="4"/>
            <w:shd w:val="clear" w:color="auto" w:fill="auto"/>
            <w:vAlign w:val="center"/>
            <w:hideMark/>
          </w:tcPr>
          <w:p w:rsidR="005143A9" w:rsidRPr="005143A9" w:rsidRDefault="005143A9" w:rsidP="005143A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143A9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Дополнительные профессиональные программы – программы профессиональной переподготовки (ДПП ПП)</w:t>
            </w:r>
          </w:p>
        </w:tc>
      </w:tr>
      <w:tr w:rsidR="005143A9" w:rsidRPr="005143A9" w:rsidTr="005143A9">
        <w:trPr>
          <w:trHeight w:val="1296"/>
        </w:trPr>
        <w:tc>
          <w:tcPr>
            <w:tcW w:w="291" w:type="pct"/>
            <w:shd w:val="clear" w:color="auto" w:fill="auto"/>
            <w:vAlign w:val="center"/>
          </w:tcPr>
          <w:p w:rsidR="005143A9" w:rsidRPr="005143A9" w:rsidRDefault="005143A9" w:rsidP="005143A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143A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3.1</w:t>
            </w:r>
          </w:p>
        </w:tc>
        <w:tc>
          <w:tcPr>
            <w:tcW w:w="1796" w:type="pct"/>
            <w:shd w:val="clear" w:color="auto" w:fill="auto"/>
            <w:vAlign w:val="center"/>
            <w:hideMark/>
          </w:tcPr>
          <w:p w:rsidR="005143A9" w:rsidRPr="005143A9" w:rsidRDefault="005143A9" w:rsidP="005143A9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143A9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ДПП ПП</w:t>
            </w:r>
            <w:r w:rsidRPr="005143A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 для получения компетенций, необходимых для выполнения нового вида профессиональной деятельности</w:t>
            </w:r>
          </w:p>
        </w:tc>
        <w:tc>
          <w:tcPr>
            <w:tcW w:w="1165" w:type="pct"/>
            <w:shd w:val="clear" w:color="auto" w:fill="auto"/>
            <w:vAlign w:val="center"/>
            <w:hideMark/>
          </w:tcPr>
          <w:p w:rsidR="005143A9" w:rsidRPr="005143A9" w:rsidRDefault="005143A9" w:rsidP="005143A9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:rsidR="005143A9" w:rsidRPr="005143A9" w:rsidRDefault="005143A9" w:rsidP="005143A9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143A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3.1.1. лица, имеющие среднее профессиональное и (или) высшее образование</w:t>
            </w:r>
          </w:p>
          <w:p w:rsidR="005143A9" w:rsidRPr="005143A9" w:rsidRDefault="005143A9" w:rsidP="005143A9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143A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3.1.2. лица, получающие среднее профессиональное и (или) высшее образование</w:t>
            </w:r>
          </w:p>
          <w:p w:rsidR="005143A9" w:rsidRPr="005143A9" w:rsidRDefault="005143A9" w:rsidP="005143A9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143A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lastRenderedPageBreak/>
              <w:t>3.1.3. лица, имеющие начальное профессиональное образование, полученное до 01.09.2013 и подтвержденное документом государственного образца</w:t>
            </w:r>
          </w:p>
          <w:p w:rsidR="005143A9" w:rsidRPr="005143A9" w:rsidRDefault="005143A9" w:rsidP="005143A9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143A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3.1.4. лица, имеющие профильное среднее профессиональное и (или) высшее образование и зачисляемые на обучение при наличии специального указания об ограничении категории поступающих на ДПП ПП в документах образовательной программы.</w:t>
            </w:r>
          </w:p>
          <w:p w:rsidR="005143A9" w:rsidRPr="005143A9" w:rsidRDefault="005143A9" w:rsidP="005143A9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74" w:type="pct"/>
            <w:shd w:val="clear" w:color="auto" w:fill="auto"/>
            <w:vAlign w:val="center"/>
            <w:hideMark/>
          </w:tcPr>
          <w:p w:rsidR="005143A9" w:rsidRPr="005143A9" w:rsidRDefault="005143A9" w:rsidP="005143A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143A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lastRenderedPageBreak/>
              <w:t>от 8</w:t>
            </w:r>
          </w:p>
        </w:tc>
        <w:tc>
          <w:tcPr>
            <w:tcW w:w="874" w:type="pct"/>
            <w:shd w:val="clear" w:color="auto" w:fill="auto"/>
            <w:vAlign w:val="center"/>
            <w:hideMark/>
          </w:tcPr>
          <w:p w:rsidR="005143A9" w:rsidRPr="005143A9" w:rsidRDefault="005143A9" w:rsidP="005143A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143A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от 272</w:t>
            </w:r>
          </w:p>
        </w:tc>
      </w:tr>
      <w:tr w:rsidR="005143A9" w:rsidRPr="005143A9" w:rsidTr="005143A9">
        <w:trPr>
          <w:trHeight w:val="1049"/>
        </w:trPr>
        <w:tc>
          <w:tcPr>
            <w:tcW w:w="291" w:type="pct"/>
            <w:shd w:val="clear" w:color="auto" w:fill="auto"/>
            <w:vAlign w:val="center"/>
          </w:tcPr>
          <w:p w:rsidR="005143A9" w:rsidRPr="005143A9" w:rsidRDefault="005143A9" w:rsidP="005143A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143A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4709" w:type="pct"/>
            <w:gridSpan w:val="4"/>
            <w:shd w:val="clear" w:color="auto" w:fill="auto"/>
            <w:vAlign w:val="center"/>
          </w:tcPr>
          <w:p w:rsidR="005143A9" w:rsidRPr="005143A9" w:rsidRDefault="005143A9" w:rsidP="005143A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143A9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Дополнительные профессиональные программы – программы профессиональной переподготовки </w:t>
            </w:r>
          </w:p>
          <w:p w:rsidR="005143A9" w:rsidRPr="005143A9" w:rsidRDefault="005143A9" w:rsidP="005143A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143A9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государственных гражданских служащих (ДПП ПП ГГС)</w:t>
            </w:r>
          </w:p>
        </w:tc>
      </w:tr>
      <w:tr w:rsidR="005143A9" w:rsidRPr="005143A9" w:rsidTr="005143A9">
        <w:trPr>
          <w:trHeight w:val="1049"/>
        </w:trPr>
        <w:tc>
          <w:tcPr>
            <w:tcW w:w="291" w:type="pct"/>
            <w:shd w:val="clear" w:color="auto" w:fill="auto"/>
            <w:vAlign w:val="center"/>
          </w:tcPr>
          <w:p w:rsidR="005143A9" w:rsidRPr="005143A9" w:rsidRDefault="005143A9" w:rsidP="005143A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143A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4.1</w:t>
            </w:r>
          </w:p>
        </w:tc>
        <w:tc>
          <w:tcPr>
            <w:tcW w:w="1796" w:type="pct"/>
            <w:shd w:val="clear" w:color="auto" w:fill="auto"/>
            <w:vAlign w:val="center"/>
            <w:hideMark/>
          </w:tcPr>
          <w:p w:rsidR="005143A9" w:rsidRPr="005143A9" w:rsidRDefault="005143A9" w:rsidP="005143A9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143A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ДПП ПП ГГС для получения ими компетенций, необходимых для выполнения нового вида профессиональной служебной деятельности</w:t>
            </w:r>
          </w:p>
        </w:tc>
        <w:tc>
          <w:tcPr>
            <w:tcW w:w="1165" w:type="pct"/>
            <w:shd w:val="clear" w:color="auto" w:fill="auto"/>
            <w:vAlign w:val="center"/>
            <w:hideMark/>
          </w:tcPr>
          <w:p w:rsidR="005143A9" w:rsidRPr="005143A9" w:rsidRDefault="005143A9" w:rsidP="005143A9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:rsidR="005143A9" w:rsidRPr="005143A9" w:rsidRDefault="005143A9" w:rsidP="005143A9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:rsidR="005143A9" w:rsidRPr="005143A9" w:rsidRDefault="005143A9" w:rsidP="005143A9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143A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4.1.1. государственные гражданские служащие Российской Федерации, имеющие среднее профессиональное и (или) высшее образование</w:t>
            </w:r>
          </w:p>
          <w:p w:rsidR="005143A9" w:rsidRPr="005143A9" w:rsidRDefault="005143A9" w:rsidP="005143A9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143A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4.1.2. государственные гражданские служащие Российской Федерации, получающие среднее </w:t>
            </w:r>
            <w:r w:rsidRPr="005143A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lastRenderedPageBreak/>
              <w:t>профессиональное и (или) высшее образование</w:t>
            </w:r>
          </w:p>
          <w:p w:rsidR="005143A9" w:rsidRPr="005143A9" w:rsidRDefault="005143A9" w:rsidP="005143A9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143A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4.1.3. государственные гражданские служащие Российской Федерации, имеющие начальное профессиональное образование, полученное до 01.09.2013 и подтвержденное документом государственного образца</w:t>
            </w:r>
          </w:p>
          <w:p w:rsidR="005143A9" w:rsidRPr="005143A9" w:rsidRDefault="005143A9" w:rsidP="005143A9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143A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4.1.4. государственные гражданские служащие Российской Федерации, имеющие профильное среднее профессиональное и (или) высшее образование и зачисляемые на обучение при наличии специального указания об ограничении категории поступающих на ДПП ПП в документах образовательной программы, государственном контракте, государственном задании или техническом задании заказчика.</w:t>
            </w:r>
          </w:p>
          <w:p w:rsidR="005143A9" w:rsidRPr="005143A9" w:rsidRDefault="005143A9" w:rsidP="005143A9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:rsidR="005143A9" w:rsidRPr="005143A9" w:rsidRDefault="005143A9" w:rsidP="005143A9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:rsidR="005143A9" w:rsidRPr="005143A9" w:rsidRDefault="005143A9" w:rsidP="005143A9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74" w:type="pct"/>
            <w:shd w:val="clear" w:color="auto" w:fill="auto"/>
            <w:vAlign w:val="center"/>
            <w:hideMark/>
          </w:tcPr>
          <w:p w:rsidR="005143A9" w:rsidRPr="005143A9" w:rsidRDefault="005143A9" w:rsidP="005143A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143A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lastRenderedPageBreak/>
              <w:t>-</w:t>
            </w:r>
          </w:p>
        </w:tc>
        <w:tc>
          <w:tcPr>
            <w:tcW w:w="874" w:type="pct"/>
            <w:shd w:val="clear" w:color="auto" w:fill="auto"/>
            <w:vAlign w:val="center"/>
            <w:hideMark/>
          </w:tcPr>
          <w:p w:rsidR="005143A9" w:rsidRPr="005143A9" w:rsidRDefault="005143A9" w:rsidP="005143A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143A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от 500 /</w:t>
            </w:r>
            <w:r w:rsidRPr="005143A9">
              <w:rPr>
                <w:rFonts w:ascii="Calibri" w:eastAsia="Calibri" w:hAnsi="Calibri" w:cs="Times New Roman"/>
                <w:kern w:val="0"/>
                <w14:ligatures w14:val="none"/>
              </w:rPr>
              <w:t xml:space="preserve"> </w:t>
            </w:r>
            <w:r w:rsidRPr="005143A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определяется условиями договора, государственного (муниципального) контракта с учетом требований/запроса Заказчика</w:t>
            </w:r>
          </w:p>
        </w:tc>
      </w:tr>
      <w:tr w:rsidR="005143A9" w:rsidRPr="005143A9" w:rsidTr="005143A9">
        <w:trPr>
          <w:trHeight w:val="1049"/>
        </w:trPr>
        <w:tc>
          <w:tcPr>
            <w:tcW w:w="291" w:type="pct"/>
            <w:shd w:val="clear" w:color="auto" w:fill="auto"/>
            <w:vAlign w:val="center"/>
          </w:tcPr>
          <w:p w:rsidR="005143A9" w:rsidRPr="005143A9" w:rsidRDefault="005143A9" w:rsidP="005143A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143A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5.</w:t>
            </w:r>
          </w:p>
        </w:tc>
        <w:tc>
          <w:tcPr>
            <w:tcW w:w="4709" w:type="pct"/>
            <w:gridSpan w:val="4"/>
            <w:shd w:val="clear" w:color="auto" w:fill="auto"/>
            <w:vAlign w:val="center"/>
          </w:tcPr>
          <w:p w:rsidR="005143A9" w:rsidRPr="005143A9" w:rsidRDefault="005143A9" w:rsidP="005143A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143A9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Дополнительные профессиональные программы – программы профессиональной переподготовки </w:t>
            </w:r>
          </w:p>
          <w:p w:rsidR="005143A9" w:rsidRPr="005143A9" w:rsidRDefault="005143A9" w:rsidP="005143A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143A9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для получения дополнительной квалификации (ДПП ПП)</w:t>
            </w:r>
          </w:p>
        </w:tc>
      </w:tr>
      <w:tr w:rsidR="005143A9" w:rsidRPr="005143A9" w:rsidTr="005143A9">
        <w:trPr>
          <w:trHeight w:val="856"/>
        </w:trPr>
        <w:tc>
          <w:tcPr>
            <w:tcW w:w="291" w:type="pct"/>
            <w:vMerge w:val="restart"/>
            <w:shd w:val="clear" w:color="auto" w:fill="auto"/>
            <w:vAlign w:val="center"/>
          </w:tcPr>
          <w:p w:rsidR="005143A9" w:rsidRPr="005143A9" w:rsidRDefault="005143A9" w:rsidP="005143A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143A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lastRenderedPageBreak/>
              <w:t>5.1</w:t>
            </w:r>
          </w:p>
        </w:tc>
        <w:tc>
          <w:tcPr>
            <w:tcW w:w="1796" w:type="pct"/>
            <w:tcBorders>
              <w:bottom w:val="nil"/>
            </w:tcBorders>
            <w:shd w:val="clear" w:color="auto" w:fill="auto"/>
            <w:vAlign w:val="center"/>
            <w:hideMark/>
          </w:tcPr>
          <w:p w:rsidR="005143A9" w:rsidRPr="005143A9" w:rsidRDefault="005143A9" w:rsidP="005143A9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143A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ДПП ПП</w:t>
            </w:r>
            <w:r w:rsidRPr="005143A9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 для получения дополнительной квалификации,</w:t>
            </w:r>
            <w:r w:rsidRPr="005143A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 определенной национальными и международными стандартами общественно-профессиональной аккредитации, в частности:</w:t>
            </w:r>
          </w:p>
          <w:p w:rsidR="005143A9" w:rsidRPr="005143A9" w:rsidRDefault="005143A9" w:rsidP="005143A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143A9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«</w:t>
            </w:r>
            <w:r w:rsidRPr="005143A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Мастер</w:t>
            </w:r>
            <w:r w:rsidRPr="005143A9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 w:rsidRPr="005143A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делового</w:t>
            </w:r>
            <w:r w:rsidRPr="005143A9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 w:rsidRPr="005143A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администрирования</w:t>
            </w:r>
            <w:r w:rsidRPr="005143A9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(</w:t>
            </w:r>
            <w:r w:rsidRPr="005143A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МВА</w:t>
            </w:r>
            <w:r w:rsidRPr="005143A9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– Master of Business Administration)», </w:t>
            </w:r>
            <w:r w:rsidRPr="005143A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в</w:t>
            </w:r>
            <w:r w:rsidRPr="005143A9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 w:rsidRPr="005143A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том</w:t>
            </w:r>
            <w:r w:rsidRPr="005143A9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 w:rsidRPr="005143A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числе</w:t>
            </w:r>
            <w:r w:rsidRPr="005143A9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 w:rsidRPr="005143A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для</w:t>
            </w:r>
            <w:r w:rsidRPr="005143A9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 w:rsidRPr="005143A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руководителей</w:t>
            </w:r>
            <w:r w:rsidRPr="005143A9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 w:rsidRPr="005143A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высшего</w:t>
            </w:r>
            <w:r w:rsidRPr="005143A9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 w:rsidRPr="005143A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звена</w:t>
            </w:r>
            <w:r w:rsidRPr="005143A9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(EMBA - Executive Master of Business Administration); </w:t>
            </w:r>
          </w:p>
        </w:tc>
        <w:tc>
          <w:tcPr>
            <w:tcW w:w="1165" w:type="pct"/>
            <w:vMerge w:val="restart"/>
            <w:shd w:val="clear" w:color="auto" w:fill="auto"/>
            <w:vAlign w:val="center"/>
            <w:hideMark/>
          </w:tcPr>
          <w:p w:rsidR="005143A9" w:rsidRPr="005143A9" w:rsidRDefault="005143A9" w:rsidP="005143A9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:rsidR="005143A9" w:rsidRPr="005143A9" w:rsidRDefault="005143A9" w:rsidP="005143A9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:rsidR="005143A9" w:rsidRPr="005143A9" w:rsidRDefault="005143A9" w:rsidP="005143A9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:rsidR="005143A9" w:rsidRPr="005143A9" w:rsidRDefault="005143A9" w:rsidP="005143A9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143A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5.1.1. лица, имеющие высшее образование;</w:t>
            </w:r>
          </w:p>
          <w:p w:rsidR="005143A9" w:rsidRPr="005143A9" w:rsidRDefault="005143A9" w:rsidP="005143A9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143A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стаж работы на управленческой позиции***: не менее 3 (трех) лет − для программ уровней МВА, MPA и не менее 5 (пяти) лет − для программ уровней</w:t>
            </w:r>
            <w:r w:rsidRPr="005143A9">
              <w:rPr>
                <w:rFonts w:ascii="Calibri" w:eastAsia="Calibri" w:hAnsi="Calibri" w:cs="Times New Roman"/>
                <w:kern w:val="0"/>
                <w14:ligatures w14:val="none"/>
              </w:rPr>
              <w:t xml:space="preserve"> </w:t>
            </w:r>
            <w:r w:rsidRPr="005143A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ЕМВА,</w:t>
            </w:r>
            <w:r w:rsidRPr="005143A9">
              <w:rPr>
                <w:rFonts w:ascii="Calibri" w:eastAsia="Calibri" w:hAnsi="Calibri" w:cs="Times New Roman"/>
                <w:kern w:val="0"/>
                <w14:ligatures w14:val="none"/>
              </w:rPr>
              <w:t xml:space="preserve"> </w:t>
            </w:r>
            <w:r w:rsidRPr="005143A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EMРA</w:t>
            </w:r>
            <w:r w:rsidRPr="005143A9">
              <w:rPr>
                <w:rFonts w:ascii="Calibri" w:eastAsia="Calibri" w:hAnsi="Calibri" w:cs="Times New Roman"/>
                <w:kern w:val="0"/>
                <w:sz w:val="26"/>
                <w:szCs w:val="26"/>
                <w14:ligatures w14:val="none"/>
              </w:rPr>
              <w:t xml:space="preserve">  </w:t>
            </w:r>
          </w:p>
          <w:p w:rsidR="005143A9" w:rsidRPr="005143A9" w:rsidRDefault="005143A9" w:rsidP="005143A9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143A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  <w:p w:rsidR="005143A9" w:rsidRPr="005143A9" w:rsidRDefault="005143A9" w:rsidP="005143A9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74" w:type="pct"/>
            <w:vMerge w:val="restart"/>
            <w:shd w:val="clear" w:color="auto" w:fill="auto"/>
            <w:vAlign w:val="center"/>
            <w:hideMark/>
          </w:tcPr>
          <w:p w:rsidR="005143A9" w:rsidRPr="005143A9" w:rsidRDefault="005143A9" w:rsidP="005143A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143A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от 60 </w:t>
            </w:r>
          </w:p>
        </w:tc>
        <w:tc>
          <w:tcPr>
            <w:tcW w:w="874" w:type="pct"/>
            <w:vMerge w:val="restart"/>
            <w:shd w:val="clear" w:color="auto" w:fill="auto"/>
            <w:vAlign w:val="center"/>
            <w:hideMark/>
          </w:tcPr>
          <w:p w:rsidR="005143A9" w:rsidRPr="005143A9" w:rsidRDefault="005143A9" w:rsidP="005143A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143A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от 2040, в </w:t>
            </w:r>
            <w:proofErr w:type="spellStart"/>
            <w:r w:rsidRPr="005143A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т.ч</w:t>
            </w:r>
            <w:proofErr w:type="spellEnd"/>
            <w:r w:rsidRPr="005143A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., не менее 612 на контактную работу;</w:t>
            </w:r>
          </w:p>
          <w:p w:rsidR="005143A9" w:rsidRPr="005143A9" w:rsidRDefault="005143A9" w:rsidP="005143A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143A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не менее 30% на контактную работу</w:t>
            </w:r>
          </w:p>
        </w:tc>
      </w:tr>
      <w:tr w:rsidR="005143A9" w:rsidRPr="005143A9" w:rsidTr="005143A9">
        <w:trPr>
          <w:trHeight w:val="1720"/>
        </w:trPr>
        <w:tc>
          <w:tcPr>
            <w:tcW w:w="291" w:type="pct"/>
            <w:vMerge/>
            <w:shd w:val="clear" w:color="auto" w:fill="auto"/>
            <w:vAlign w:val="center"/>
          </w:tcPr>
          <w:p w:rsidR="005143A9" w:rsidRPr="005143A9" w:rsidRDefault="005143A9" w:rsidP="005143A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96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5143A9" w:rsidRPr="005143A9" w:rsidRDefault="005143A9" w:rsidP="005143A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143A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мастер государственного управления (</w:t>
            </w:r>
            <w:r w:rsidRPr="005143A9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MPA</w:t>
            </w:r>
            <w:r w:rsidRPr="005143A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 – </w:t>
            </w:r>
            <w:r w:rsidRPr="005143A9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Master</w:t>
            </w:r>
            <w:r w:rsidRPr="005143A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5143A9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of</w:t>
            </w:r>
            <w:r w:rsidRPr="005143A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5143A9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Public</w:t>
            </w:r>
            <w:r w:rsidRPr="005143A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5143A9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Administration</w:t>
            </w:r>
            <w:r w:rsidRPr="005143A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), в том числе для руководителей высшего звена (</w:t>
            </w:r>
            <w:r w:rsidRPr="005143A9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EM</w:t>
            </w:r>
            <w:r w:rsidRPr="005143A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Р</w:t>
            </w:r>
            <w:r w:rsidRPr="005143A9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A</w:t>
            </w:r>
            <w:r w:rsidRPr="005143A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 – </w:t>
            </w:r>
            <w:r w:rsidRPr="005143A9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Executive</w:t>
            </w:r>
            <w:r w:rsidRPr="005143A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5143A9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Master</w:t>
            </w:r>
            <w:r w:rsidRPr="005143A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5143A9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of</w:t>
            </w:r>
            <w:r w:rsidRPr="005143A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5143A9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Public</w:t>
            </w:r>
            <w:r w:rsidRPr="005143A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5143A9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Administration</w:t>
            </w:r>
            <w:r w:rsidRPr="005143A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); иные аналогичные программы;</w:t>
            </w:r>
          </w:p>
          <w:p w:rsidR="005143A9" w:rsidRPr="005143A9" w:rsidRDefault="005143A9" w:rsidP="005143A9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65" w:type="pct"/>
            <w:vMerge/>
            <w:shd w:val="clear" w:color="auto" w:fill="auto"/>
            <w:vAlign w:val="center"/>
          </w:tcPr>
          <w:p w:rsidR="005143A9" w:rsidRPr="005143A9" w:rsidRDefault="005143A9" w:rsidP="005143A9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74" w:type="pct"/>
            <w:vMerge/>
            <w:shd w:val="clear" w:color="auto" w:fill="auto"/>
            <w:vAlign w:val="center"/>
          </w:tcPr>
          <w:p w:rsidR="005143A9" w:rsidRPr="005143A9" w:rsidRDefault="005143A9" w:rsidP="005143A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74" w:type="pct"/>
            <w:vMerge/>
            <w:shd w:val="clear" w:color="auto" w:fill="auto"/>
            <w:vAlign w:val="center"/>
          </w:tcPr>
          <w:p w:rsidR="005143A9" w:rsidRPr="005143A9" w:rsidRDefault="005143A9" w:rsidP="005143A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143A9" w:rsidRPr="005143A9" w:rsidTr="005143A9">
        <w:trPr>
          <w:trHeight w:val="3068"/>
        </w:trPr>
        <w:tc>
          <w:tcPr>
            <w:tcW w:w="291" w:type="pct"/>
            <w:vMerge/>
            <w:shd w:val="clear" w:color="auto" w:fill="auto"/>
            <w:vAlign w:val="center"/>
          </w:tcPr>
          <w:p w:rsidR="005143A9" w:rsidRPr="005143A9" w:rsidRDefault="005143A9" w:rsidP="005143A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9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43A9" w:rsidRPr="005143A9" w:rsidRDefault="005143A9" w:rsidP="005143A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143A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специализированный мастер в конкретной профессиональной области (специализации) – Специализированный Мастер (</w:t>
            </w:r>
            <w:r w:rsidRPr="005143A9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Specialized</w:t>
            </w:r>
            <w:r w:rsidRPr="005143A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5143A9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Master</w:t>
            </w:r>
            <w:r w:rsidRPr="005143A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5143A9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in</w:t>
            </w:r>
            <w:r w:rsidRPr="005143A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…), к примеру, Специализированный Мастер Права (</w:t>
            </w:r>
            <w:r w:rsidRPr="005143A9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Specialized</w:t>
            </w:r>
            <w:r w:rsidRPr="005143A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5143A9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Master</w:t>
            </w:r>
            <w:r w:rsidRPr="005143A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5143A9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in</w:t>
            </w:r>
            <w:r w:rsidRPr="005143A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5143A9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Law</w:t>
            </w:r>
            <w:r w:rsidRPr="005143A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), Специализированный Мастер Маркетинга (</w:t>
            </w:r>
            <w:r w:rsidRPr="005143A9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Specialized</w:t>
            </w:r>
            <w:r w:rsidRPr="005143A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5143A9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Master</w:t>
            </w:r>
            <w:r w:rsidRPr="005143A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5143A9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in</w:t>
            </w:r>
            <w:r w:rsidRPr="005143A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5143A9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Marketing</w:t>
            </w:r>
            <w:r w:rsidRPr="005143A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), в том числе для руководителей высшего звена (</w:t>
            </w:r>
            <w:r w:rsidRPr="005143A9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Executive</w:t>
            </w:r>
            <w:r w:rsidRPr="005143A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5143A9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Master</w:t>
            </w:r>
            <w:r w:rsidRPr="005143A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5143A9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in</w:t>
            </w:r>
            <w:r w:rsidRPr="005143A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…), к примеру, Мастер Права для руководителей высшего звена (</w:t>
            </w:r>
            <w:r w:rsidRPr="005143A9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Executive</w:t>
            </w:r>
            <w:r w:rsidRPr="005143A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5143A9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Master</w:t>
            </w:r>
            <w:r w:rsidRPr="005143A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5143A9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in</w:t>
            </w:r>
            <w:r w:rsidRPr="005143A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5143A9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Law</w:t>
            </w:r>
            <w:r w:rsidRPr="005143A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), Мастер Маркетинга для руководителей высшего звена (</w:t>
            </w:r>
            <w:r w:rsidRPr="005143A9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Executive</w:t>
            </w:r>
            <w:r w:rsidRPr="005143A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5143A9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Master</w:t>
            </w:r>
            <w:r w:rsidRPr="005143A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5143A9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in</w:t>
            </w:r>
            <w:r w:rsidRPr="005143A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5143A9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Marketing</w:t>
            </w:r>
            <w:r w:rsidRPr="005143A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) или Специализированный Мастер в узкой профессиональной (отраслевой) специализации (например, Мастер спортивного администрирования (</w:t>
            </w:r>
            <w:proofErr w:type="spellStart"/>
            <w:r w:rsidRPr="005143A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Master</w:t>
            </w:r>
            <w:proofErr w:type="spellEnd"/>
            <w:r w:rsidRPr="005143A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5143A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in</w:t>
            </w:r>
            <w:proofErr w:type="spellEnd"/>
            <w:r w:rsidRPr="005143A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5143A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Sport</w:t>
            </w:r>
            <w:proofErr w:type="spellEnd"/>
            <w:r w:rsidRPr="005143A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5143A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Administration</w:t>
            </w:r>
            <w:proofErr w:type="spellEnd"/>
            <w:r w:rsidRPr="005143A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), Мастер юридического менеджмента, Мастер трудового права);</w:t>
            </w:r>
          </w:p>
          <w:p w:rsidR="005143A9" w:rsidRPr="005143A9" w:rsidRDefault="005143A9" w:rsidP="005143A9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65" w:type="pct"/>
            <w:tcBorders>
              <w:bottom w:val="nil"/>
            </w:tcBorders>
            <w:shd w:val="clear" w:color="auto" w:fill="auto"/>
            <w:vAlign w:val="center"/>
          </w:tcPr>
          <w:p w:rsidR="005143A9" w:rsidRPr="005143A9" w:rsidRDefault="005143A9" w:rsidP="005143A9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143A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5.1.2. лица, имеющие высшее образование;</w:t>
            </w:r>
          </w:p>
          <w:p w:rsidR="005143A9" w:rsidRPr="005143A9" w:rsidRDefault="005143A9" w:rsidP="005143A9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143A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стаж</w:t>
            </w:r>
            <w:r w:rsidRPr="005143A9">
              <w:rPr>
                <w:rFonts w:ascii="Calibri" w:eastAsia="Calibri" w:hAnsi="Calibri" w:cs="Times New Roman"/>
                <w:kern w:val="0"/>
                <w14:ligatures w14:val="none"/>
              </w:rPr>
              <w:t xml:space="preserve"> </w:t>
            </w:r>
            <w:r w:rsidRPr="005143A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работы на управленческой позиции не менее 3 (трех) лет или профессиональный стаж не менее 5 (пяти) лет −</w:t>
            </w:r>
            <w:r w:rsidRPr="005143A9">
              <w:rPr>
                <w:rFonts w:ascii="Calibri" w:eastAsia="Calibri" w:hAnsi="Calibri" w:cs="Times New Roman"/>
                <w:kern w:val="0"/>
                <w14:ligatures w14:val="none"/>
              </w:rPr>
              <w:t xml:space="preserve"> </w:t>
            </w:r>
            <w:r w:rsidRPr="005143A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для программ уровня </w:t>
            </w:r>
            <w:proofErr w:type="spellStart"/>
            <w:r w:rsidRPr="005143A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Executive</w:t>
            </w:r>
            <w:proofErr w:type="spellEnd"/>
            <w:r w:rsidRPr="005143A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5143A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Master</w:t>
            </w:r>
            <w:proofErr w:type="spellEnd"/>
            <w:r w:rsidRPr="005143A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5143A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in</w:t>
            </w:r>
            <w:proofErr w:type="spellEnd"/>
            <w:r w:rsidRPr="005143A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…</w:t>
            </w:r>
          </w:p>
          <w:p w:rsidR="005143A9" w:rsidRPr="005143A9" w:rsidRDefault="005143A9" w:rsidP="005143A9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74" w:type="pct"/>
            <w:shd w:val="clear" w:color="auto" w:fill="auto"/>
            <w:vAlign w:val="center"/>
          </w:tcPr>
          <w:p w:rsidR="005143A9" w:rsidRPr="005143A9" w:rsidRDefault="005143A9" w:rsidP="005143A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143A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874" w:type="pct"/>
            <w:shd w:val="clear" w:color="auto" w:fill="auto"/>
            <w:vAlign w:val="center"/>
          </w:tcPr>
          <w:p w:rsidR="005143A9" w:rsidRPr="005143A9" w:rsidRDefault="005143A9" w:rsidP="005143A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143A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от 1000, в </w:t>
            </w:r>
            <w:proofErr w:type="spellStart"/>
            <w:r w:rsidRPr="005143A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т.ч</w:t>
            </w:r>
            <w:proofErr w:type="spellEnd"/>
            <w:r w:rsidRPr="005143A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., не менее 300 на контактную работу; </w:t>
            </w:r>
          </w:p>
          <w:p w:rsidR="005143A9" w:rsidRPr="005143A9" w:rsidRDefault="005143A9" w:rsidP="005143A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143A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не менее 30 % на контактную работу</w:t>
            </w:r>
          </w:p>
        </w:tc>
      </w:tr>
      <w:tr w:rsidR="005143A9" w:rsidRPr="005143A9" w:rsidTr="005143A9">
        <w:trPr>
          <w:trHeight w:val="3067"/>
        </w:trPr>
        <w:tc>
          <w:tcPr>
            <w:tcW w:w="291" w:type="pct"/>
            <w:vMerge/>
            <w:shd w:val="clear" w:color="auto" w:fill="auto"/>
            <w:vAlign w:val="center"/>
          </w:tcPr>
          <w:p w:rsidR="005143A9" w:rsidRPr="005143A9" w:rsidRDefault="005143A9" w:rsidP="005143A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9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143A9" w:rsidRPr="005143A9" w:rsidRDefault="005143A9" w:rsidP="005143A9">
            <w:pPr>
              <w:spacing w:after="200" w:line="276" w:lineRule="auto"/>
              <w:ind w:left="459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143A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- иные ДПП ПП для получения дополнительных квалификаций</w:t>
            </w:r>
          </w:p>
        </w:tc>
        <w:tc>
          <w:tcPr>
            <w:tcW w:w="1165" w:type="pct"/>
            <w:tcBorders>
              <w:top w:val="nil"/>
            </w:tcBorders>
            <w:shd w:val="clear" w:color="auto" w:fill="auto"/>
            <w:vAlign w:val="center"/>
          </w:tcPr>
          <w:p w:rsidR="005143A9" w:rsidRPr="005143A9" w:rsidRDefault="005143A9" w:rsidP="005143A9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143A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5.1.3.</w:t>
            </w:r>
            <w:r w:rsidRPr="005143A9">
              <w:rPr>
                <w:rFonts w:ascii="Calibri" w:eastAsia="Calibri" w:hAnsi="Calibri" w:cs="Times New Roman"/>
                <w:kern w:val="0"/>
                <w14:ligatures w14:val="none"/>
              </w:rPr>
              <w:t xml:space="preserve"> </w:t>
            </w:r>
            <w:r w:rsidRPr="005143A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лица, имеющие среднее профессиональное и (или) высшее образование</w:t>
            </w:r>
          </w:p>
          <w:p w:rsidR="005143A9" w:rsidRPr="005143A9" w:rsidRDefault="005143A9" w:rsidP="005143A9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143A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5.1.4. лица, получающие среднее профессиональное и (или) высшее образование</w:t>
            </w:r>
          </w:p>
          <w:p w:rsidR="005143A9" w:rsidRPr="005143A9" w:rsidRDefault="005143A9" w:rsidP="005143A9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143A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5.1.5. лица, имеющие начальное профессиональное образование, полученное до 01.09.2013 и подтвержденное документом государственного образца</w:t>
            </w:r>
          </w:p>
          <w:p w:rsidR="005143A9" w:rsidRPr="005143A9" w:rsidRDefault="005143A9" w:rsidP="005143A9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143A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5.1.6. лица, имеющие профильное среднее профессиональное и (или) высшее образование и зачисляемые на обучение при наличии специального указания об ограничении категории поступающих на ДПП ПП в документах образовательной программы</w:t>
            </w:r>
          </w:p>
        </w:tc>
        <w:tc>
          <w:tcPr>
            <w:tcW w:w="874" w:type="pct"/>
            <w:shd w:val="clear" w:color="auto" w:fill="auto"/>
            <w:vAlign w:val="center"/>
          </w:tcPr>
          <w:p w:rsidR="005143A9" w:rsidRPr="005143A9" w:rsidRDefault="005143A9" w:rsidP="005143A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143A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874" w:type="pct"/>
            <w:shd w:val="clear" w:color="auto" w:fill="auto"/>
            <w:vAlign w:val="center"/>
          </w:tcPr>
          <w:p w:rsidR="005143A9" w:rsidRPr="005143A9" w:rsidRDefault="005143A9" w:rsidP="005143A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143A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от 500, в </w:t>
            </w:r>
            <w:proofErr w:type="spellStart"/>
            <w:r w:rsidRPr="005143A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т.ч</w:t>
            </w:r>
            <w:proofErr w:type="spellEnd"/>
            <w:r w:rsidRPr="005143A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., не менее 150 на контактную работу;</w:t>
            </w:r>
          </w:p>
          <w:p w:rsidR="005143A9" w:rsidRPr="005143A9" w:rsidRDefault="005143A9" w:rsidP="005143A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143A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не менее 30 % на контактную работу</w:t>
            </w:r>
          </w:p>
        </w:tc>
      </w:tr>
      <w:tr w:rsidR="005143A9" w:rsidRPr="005143A9" w:rsidTr="005143A9">
        <w:trPr>
          <w:trHeight w:val="1436"/>
        </w:trPr>
        <w:tc>
          <w:tcPr>
            <w:tcW w:w="291" w:type="pct"/>
            <w:shd w:val="clear" w:color="auto" w:fill="auto"/>
            <w:vAlign w:val="center"/>
          </w:tcPr>
          <w:p w:rsidR="005143A9" w:rsidRPr="005143A9" w:rsidRDefault="005143A9" w:rsidP="005143A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143A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5.2</w:t>
            </w:r>
          </w:p>
        </w:tc>
        <w:tc>
          <w:tcPr>
            <w:tcW w:w="1796" w:type="pct"/>
            <w:shd w:val="clear" w:color="auto" w:fill="auto"/>
            <w:vAlign w:val="center"/>
            <w:hideMark/>
          </w:tcPr>
          <w:p w:rsidR="005143A9" w:rsidRPr="005143A9" w:rsidRDefault="005143A9" w:rsidP="005143A9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143A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ДПП ПП для получения дополнительных квалификаций для присвоения профессиональных степеней (</w:t>
            </w:r>
            <w:r w:rsidRPr="005143A9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Doctor</w:t>
            </w:r>
            <w:r w:rsidRPr="005143A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5143A9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of</w:t>
            </w:r>
            <w:r w:rsidRPr="005143A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…), в частности, Доктор делового администрирования (</w:t>
            </w:r>
            <w:r w:rsidRPr="005143A9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DBA</w:t>
            </w:r>
            <w:r w:rsidRPr="005143A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 – </w:t>
            </w:r>
            <w:r w:rsidRPr="005143A9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Doctor</w:t>
            </w:r>
            <w:r w:rsidRPr="005143A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5143A9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of</w:t>
            </w:r>
            <w:r w:rsidRPr="005143A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5143A9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Business</w:t>
            </w:r>
            <w:r w:rsidRPr="005143A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5143A9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Administration</w:t>
            </w:r>
            <w:r w:rsidRPr="005143A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), Доктор права (</w:t>
            </w:r>
            <w:r w:rsidRPr="005143A9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Doctor</w:t>
            </w:r>
            <w:r w:rsidRPr="005143A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5143A9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of</w:t>
            </w:r>
            <w:r w:rsidRPr="005143A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5143A9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Law</w:t>
            </w:r>
            <w:r w:rsidRPr="005143A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), Доктор образования (</w:t>
            </w:r>
            <w:r w:rsidRPr="005143A9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Doctor</w:t>
            </w:r>
            <w:r w:rsidRPr="005143A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5143A9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of</w:t>
            </w:r>
            <w:r w:rsidRPr="005143A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5143A9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Education</w:t>
            </w:r>
            <w:r w:rsidRPr="005143A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) и иных профессиональных докторских степеней</w:t>
            </w:r>
          </w:p>
        </w:tc>
        <w:tc>
          <w:tcPr>
            <w:tcW w:w="1165" w:type="pct"/>
            <w:shd w:val="clear" w:color="auto" w:fill="auto"/>
            <w:vAlign w:val="center"/>
            <w:hideMark/>
          </w:tcPr>
          <w:p w:rsidR="005143A9" w:rsidRPr="005143A9" w:rsidRDefault="005143A9" w:rsidP="005143A9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143A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5.2.1. лица, имеющие высшее профессиональное образование</w:t>
            </w:r>
          </w:p>
          <w:p w:rsidR="005143A9" w:rsidRPr="005143A9" w:rsidRDefault="005143A9" w:rsidP="005143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74" w:type="pct"/>
            <w:shd w:val="clear" w:color="auto" w:fill="auto"/>
            <w:vAlign w:val="center"/>
            <w:hideMark/>
          </w:tcPr>
          <w:p w:rsidR="005143A9" w:rsidRPr="005143A9" w:rsidRDefault="005143A9" w:rsidP="005143A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143A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от 60</w:t>
            </w:r>
          </w:p>
        </w:tc>
        <w:tc>
          <w:tcPr>
            <w:tcW w:w="874" w:type="pct"/>
            <w:shd w:val="clear" w:color="auto" w:fill="auto"/>
            <w:vAlign w:val="center"/>
            <w:hideMark/>
          </w:tcPr>
          <w:p w:rsidR="005143A9" w:rsidRPr="005143A9" w:rsidRDefault="005143A9" w:rsidP="005143A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143A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от 2040, в </w:t>
            </w:r>
            <w:proofErr w:type="spellStart"/>
            <w:r w:rsidRPr="005143A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т.ч</w:t>
            </w:r>
            <w:proofErr w:type="spellEnd"/>
            <w:r w:rsidRPr="005143A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., не менее 306 на контактную работу; </w:t>
            </w:r>
          </w:p>
          <w:p w:rsidR="005143A9" w:rsidRPr="005143A9" w:rsidRDefault="005143A9" w:rsidP="005143A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143A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не менее  15 % на контактную работу</w:t>
            </w:r>
          </w:p>
        </w:tc>
      </w:tr>
      <w:tr w:rsidR="005143A9" w:rsidRPr="005143A9" w:rsidTr="005143A9">
        <w:trPr>
          <w:trHeight w:val="310"/>
        </w:trPr>
        <w:tc>
          <w:tcPr>
            <w:tcW w:w="5000" w:type="pct"/>
            <w:gridSpan w:val="5"/>
            <w:shd w:val="clear" w:color="auto" w:fill="auto"/>
            <w:vAlign w:val="center"/>
          </w:tcPr>
          <w:p w:rsidR="005143A9" w:rsidRPr="005143A9" w:rsidRDefault="005143A9" w:rsidP="005143A9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143A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* Трудоемкость ДПП устанавливается в академических часах, для корпоративных программ трудоемкость определяется условиями договора с учетом запроса Заказчика.   Также трудоемкость устанавливается в зачетных единицах, если она кратна 34 (тридцати четырем). </w:t>
            </w:r>
          </w:p>
          <w:p w:rsidR="005143A9" w:rsidRPr="005143A9" w:rsidRDefault="005143A9" w:rsidP="005143A9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143A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lastRenderedPageBreak/>
              <w:t>** При формировании учебного плана (далее −  УП) в рамках трудоемкости соответствующей ДПП предусматривается не менее 2 акад. часов на  подготовку к итоговой аттестации и необходимый объем акад. часов (по усмотрению руководителя структурного подразделения ДОП/структурной единицы структурного подразделения ДОП)  на подготовку курсовой работы (проекта)</w:t>
            </w:r>
            <w:r w:rsidRPr="005143A9">
              <w:rPr>
                <w:rFonts w:ascii="Calibri" w:eastAsia="Calibri" w:hAnsi="Calibri" w:cs="Times New Roman"/>
                <w:kern w:val="0"/>
                <w14:ligatures w14:val="none"/>
              </w:rPr>
              <w:t xml:space="preserve">, </w:t>
            </w:r>
            <w:r w:rsidRPr="005143A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аттестационной(-ого), квалификационной(-ого) работы(проекта)   или иного вида письменной работы (проекта) по элементу учебного плана ДПП (в </w:t>
            </w:r>
            <w:proofErr w:type="spellStart"/>
            <w:r w:rsidRPr="005143A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т.ч</w:t>
            </w:r>
            <w:proofErr w:type="spellEnd"/>
            <w:r w:rsidRPr="005143A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., предусматриваемый как самостоятельный элемент УП ДПП), если работа (проект) при наличии) предполагает отдельную форму аттестации.</w:t>
            </w:r>
          </w:p>
          <w:p w:rsidR="005143A9" w:rsidRPr="005143A9" w:rsidRDefault="005143A9" w:rsidP="005143A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kern w:val="0"/>
                <w:sz w:val="20"/>
                <w:szCs w:val="20"/>
                <w:highlight w:val="green"/>
                <w14:ligatures w14:val="none"/>
              </w:rPr>
            </w:pPr>
            <w:r w:rsidRPr="005143A9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*** Под управленческими позициями понимаются должности руководителей в соответствии с квалификационными справочниками и/или профессиональными стандартами, собственники бизнеса и индивидуальные предприниматели, а также должности специалистов, выполняющих функции руководителей проектов, направлений и т.п.</w:t>
            </w:r>
            <w:r w:rsidRPr="005143A9">
              <w:rPr>
                <w:rFonts w:ascii="Calibri" w:eastAsia="Calibri" w:hAnsi="Calibri" w:cs="Times New Roman"/>
                <w:kern w:val="0"/>
                <w:sz w:val="26"/>
                <w:szCs w:val="26"/>
                <w14:ligatures w14:val="none"/>
              </w:rPr>
              <w:t xml:space="preserve"> </w:t>
            </w:r>
            <w:r w:rsidRPr="005143A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В случае, если для получения квалификации необходима углубленная предварительная подготовка в определенных областях знаний или же практический опыт, соответствующие </w:t>
            </w:r>
            <w:proofErr w:type="spellStart"/>
            <w:r w:rsidRPr="005143A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пререквизиты</w:t>
            </w:r>
            <w:proofErr w:type="spellEnd"/>
            <w:r w:rsidRPr="005143A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 и(или) требования должны быть отражены в рамках общей характеристики ДПП и доведены до лиц, поступающих на такую ДПП в установленном порядке. </w:t>
            </w:r>
          </w:p>
        </w:tc>
      </w:tr>
    </w:tbl>
    <w:p w:rsidR="005143A9" w:rsidRPr="005143A9" w:rsidRDefault="005143A9" w:rsidP="005143A9">
      <w:pPr>
        <w:spacing w:after="200" w:line="276" w:lineRule="auto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5143A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lastRenderedPageBreak/>
        <w:t>».</w:t>
      </w:r>
    </w:p>
    <w:p w:rsidR="00FC00E7" w:rsidRDefault="00FC00E7" w:rsidP="005143A9"/>
    <w:sectPr w:rsidR="00FC00E7" w:rsidSect="005143A9">
      <w:headerReference w:type="default" r:id="rId7"/>
      <w:footerReference w:type="default" r:id="rId8"/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0AD4" w:rsidRDefault="00DD0AD4" w:rsidP="005143A9">
      <w:pPr>
        <w:spacing w:after="0" w:line="240" w:lineRule="auto"/>
      </w:pPr>
      <w:r>
        <w:separator/>
      </w:r>
    </w:p>
  </w:endnote>
  <w:endnote w:type="continuationSeparator" w:id="0">
    <w:p w:rsidR="00DD0AD4" w:rsidRDefault="00DD0AD4" w:rsidP="005143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3AE8" w:rsidRPr="00263AE8" w:rsidRDefault="00DD0AD4">
    <w:pPr>
      <w:pStyle w:val="a5"/>
      <w:jc w:val="right"/>
    </w:pPr>
    <w:r>
      <w:rPr>
        <w:b/>
        <w:lang w:val="en-US"/>
      </w:rPr>
      <w:t>29.11.2023 № 6.18.1-01/291123-4</w:t>
    </w:r>
  </w:p>
  <w:p w:rsidR="00263AE8" w:rsidRDefault="00DD0AD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0AD4" w:rsidRDefault="00DD0AD4" w:rsidP="005143A9">
      <w:pPr>
        <w:spacing w:after="0" w:line="240" w:lineRule="auto"/>
      </w:pPr>
      <w:r>
        <w:separator/>
      </w:r>
    </w:p>
  </w:footnote>
  <w:footnote w:type="continuationSeparator" w:id="0">
    <w:p w:rsidR="00DD0AD4" w:rsidRDefault="00DD0AD4" w:rsidP="005143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4332779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6"/>
        <w:szCs w:val="26"/>
      </w:rPr>
    </w:sdtEndPr>
    <w:sdtContent>
      <w:p w:rsidR="005143A9" w:rsidRPr="005143A9" w:rsidRDefault="005143A9">
        <w:pPr>
          <w:pStyle w:val="a3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5143A9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5143A9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 w:rsidRPr="005143A9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68264F">
          <w:rPr>
            <w:rFonts w:ascii="Times New Roman" w:hAnsi="Times New Roman" w:cs="Times New Roman"/>
            <w:noProof/>
            <w:sz w:val="26"/>
            <w:szCs w:val="26"/>
          </w:rPr>
          <w:t>3</w:t>
        </w:r>
        <w:r w:rsidRPr="005143A9"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:rsidR="005143A9" w:rsidRDefault="005143A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274DBF"/>
    <w:multiLevelType w:val="hybridMultilevel"/>
    <w:tmpl w:val="17DA5B70"/>
    <w:lvl w:ilvl="0" w:tplc="5B4CE25A">
      <w:start w:val="5"/>
      <w:numFmt w:val="bullet"/>
      <w:lvlText w:val="-"/>
      <w:lvlJc w:val="left"/>
      <w:pPr>
        <w:ind w:left="4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3A9"/>
    <w:rsid w:val="0048261F"/>
    <w:rsid w:val="005143A9"/>
    <w:rsid w:val="005E149A"/>
    <w:rsid w:val="005E630F"/>
    <w:rsid w:val="0068264F"/>
    <w:rsid w:val="00837D65"/>
    <w:rsid w:val="00A224F7"/>
    <w:rsid w:val="00D7014F"/>
    <w:rsid w:val="00DD0AD4"/>
    <w:rsid w:val="00E4119E"/>
    <w:rsid w:val="00FC0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A74D1C-D565-4FC7-985D-88F8F4ACC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43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143A9"/>
  </w:style>
  <w:style w:type="paragraph" w:styleId="a5">
    <w:name w:val="footer"/>
    <w:basedOn w:val="a"/>
    <w:link w:val="a6"/>
    <w:uiPriority w:val="99"/>
    <w:unhideWhenUsed/>
    <w:rsid w:val="005143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143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1303</Words>
  <Characters>7429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Казакова ЮВ</dc:creator>
  <cp:keywords/>
  <dc:description/>
  <cp:lastModifiedBy>Учетная запись Майкрософт</cp:lastModifiedBy>
  <cp:revision>5</cp:revision>
  <dcterms:created xsi:type="dcterms:W3CDTF">2023-11-14T11:05:00Z</dcterms:created>
  <dcterms:modified xsi:type="dcterms:W3CDTF">2023-12-08T15:18:00Z</dcterms:modified>
</cp:coreProperties>
</file>